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3" w:rsidRDefault="00DA4FB3" w:rsidP="00DA4FB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WYMAGANIA EDUKACYJNE ,KRYTERIA OCENIANIA ORAZ WARUNKI I TRYB UZYSKANIA WYŻSZEJ OCENY NIŻ PRZEWIDYWANA </w:t>
      </w:r>
      <w:r w:rsidR="005514B5">
        <w:rPr>
          <w:rFonts w:ascii="Arial Black" w:hAnsi="Arial Black"/>
          <w:sz w:val="24"/>
          <w:szCs w:val="24"/>
        </w:rPr>
        <w:t>W ROKU SZKOLNYM 2022/2023</w:t>
      </w:r>
    </w:p>
    <w:p w:rsidR="005514B5" w:rsidRDefault="005514B5" w:rsidP="00DA4FB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Szkoła Podstawowa z Oddziałami Integracyjnymi Nr 1 w Zakopanem</w:t>
      </w:r>
    </w:p>
    <w:p w:rsidR="00DA4FB3" w:rsidRDefault="00DA4FB3" w:rsidP="00DA4FB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Anna Tylka- </w:t>
      </w:r>
      <w:proofErr w:type="spellStart"/>
      <w:r>
        <w:rPr>
          <w:rFonts w:ascii="Arial Black" w:hAnsi="Arial Black"/>
          <w:sz w:val="24"/>
          <w:szCs w:val="24"/>
        </w:rPr>
        <w:t>Suleja</w:t>
      </w:r>
      <w:proofErr w:type="spellEnd"/>
      <w:r>
        <w:rPr>
          <w:rFonts w:ascii="Arial Black" w:hAnsi="Arial Black"/>
          <w:sz w:val="24"/>
          <w:szCs w:val="24"/>
        </w:rPr>
        <w:t xml:space="preserve"> JĘZYK NIEMIECKI</w:t>
      </w:r>
    </w:p>
    <w:p w:rsidR="00DA4FB3" w:rsidRDefault="00DA4FB3" w:rsidP="00DA4FB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DA4FB3" w:rsidRDefault="00DA4FB3" w:rsidP="00DA4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Kryteria oceniania i sposoby sprawdzania osiągnięć edukacyjnych uczniów i ich postępów w nauce języka niemieckiego.</w:t>
      </w:r>
    </w:p>
    <w:p w:rsidR="00DA4FB3" w:rsidRDefault="00DA4FB3" w:rsidP="00DA4F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Formami służącymi sprawdzaniu osiągnięć edukacyjnych uczniów i ich postępów w nauce podlegającymi ocenie są: pisemne prace kontrolne (klasówki, testy, sprawdziany – zapowiedziane  z tygodniowym wyprzedzeniem, wpisane do dziennika w zakładce sprawdziany oraz kartkówki – zapowi</w:t>
      </w:r>
      <w:r w:rsidR="005514B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dziane i kartkówki niezapowiedziane- obejmujące nie więcej niż trzy ostatnie tematy, praca i aktywność na lekcji, odpowiedzi ustne, prowadzenie zeszytu przedmiotowego i zeszytu ćwiczeń, wykonywanie zadań domowych (odrobionych samodzielnie!) oraz zadania dodatkowe i inne wynikające ze </w:t>
      </w:r>
      <w:r w:rsidR="005514B5">
        <w:rPr>
          <w:rFonts w:ascii="Times New Roman" w:hAnsi="Times New Roman"/>
          <w:i/>
          <w:sz w:val="24"/>
          <w:szCs w:val="24"/>
        </w:rPr>
        <w:t>Statutu Szkoły.</w:t>
      </w:r>
      <w:r>
        <w:rPr>
          <w:rFonts w:ascii="Times New Roman" w:hAnsi="Times New Roman"/>
          <w:sz w:val="24"/>
          <w:szCs w:val="24"/>
        </w:rPr>
        <w:t xml:space="preserve"> Dodatkowo ocenie podlegają: udział w konkursach i olimpiadach na szczeblu międzyszkolnym, wojewódzkim lub krajowym oraz dodatkowe zadania projektowe.</w:t>
      </w:r>
    </w:p>
    <w:p w:rsidR="00DA4FB3" w:rsidRDefault="00DA4FB3" w:rsidP="00DA4F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jest oceniany sprawiedliwie, jawnie i zrozumiale oceną wyrażoną w skali 1-6.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podlegają wszystkie formy aktywności ucznia: odpowiedzi ustne, kartkówki, sprawdziany, testy, prace klasowe, zadania domowe, praca i aktywność na lekcji, zadania dodatkowe, prowadzenie zeszytu przedmiotowego oraz zeszytu ćwiczeń.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 testy, prace klasowe obejmują większą partię materiału i mają formę pisemną. Termin sprawdzianu jest podawany przez nauczyciela z tygodniowym wyprzedzeniem, a informacja o planowanym sprawdzianie jest odnotowywana w dzienniku lekcyjnym.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 przyczyn losowych uczeń nie może napisać sprawdzianu (pracy klasowej, testu) z całą klasą, to powinien to uczynić w terminie ustalonym przez nauczyciela. Nauczyciel – na prośbę ucznia – ustala termin i miejsce pisania sprawdzianu- nie dłużej niż 1 miesiąc.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niedostateczną z pracy pisemnej (sprawdzianu, testu, klasówki) uczeń może poprawić w terminie i formie uzgodnionej z nauczycielem. Poprawa ocen prac klasowych jest dobrowolna. O poprawę sprawdzianu wnioskuje uczeń. Dla kartkówek nie przewiduje się poprawiania uzyskanej oceny.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przerwać dowolną pracę pisemną (sprawdzian, pracę klasową, klasówkę, kartkówkę) uczniowi lub całej klasie, jeśli stwierdzi, że zachowanie uczniów nie gwarantuje samodzielności ich pracy. Korzystanie przez ucznia w czasie pisania z niedozwolonych środków lub pomocy innej osoby może być podstawą ustalenia oceny niedostatecznej lub powtórzenia sprawdzianu.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systematycznej nauki i przygotowania do odpowiedzi ustnej lub kartkówki z trzech ostatnich właściwych lekcji języka niemieckiego lub wskazanego przez nauczyciela materiału.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danego semestru uczniowi przysługuje jeden raz nieprzygotowanie do zajęć („</w:t>
      </w:r>
      <w:proofErr w:type="spellStart"/>
      <w:r>
        <w:rPr>
          <w:rFonts w:ascii="Times New Roman" w:hAnsi="Times New Roman"/>
          <w:sz w:val="24"/>
          <w:szCs w:val="24"/>
        </w:rPr>
        <w:t>np</w:t>
      </w:r>
      <w:proofErr w:type="spellEnd"/>
      <w:r>
        <w:rPr>
          <w:rFonts w:ascii="Times New Roman" w:hAnsi="Times New Roman"/>
          <w:sz w:val="24"/>
          <w:szCs w:val="24"/>
        </w:rPr>
        <w:t xml:space="preserve">”) za brak zadania domowego, brak zeszytu, podręcznika, zeszytu ćwiczeń lub nieprzygotowanie do lekcji z ostatnich trzech lekcji. Każde następne nieodrobienie </w:t>
      </w:r>
      <w:r>
        <w:rPr>
          <w:rFonts w:ascii="Times New Roman" w:hAnsi="Times New Roman"/>
          <w:sz w:val="24"/>
          <w:szCs w:val="24"/>
        </w:rPr>
        <w:lastRenderedPageBreak/>
        <w:t>pracy domowej, braki lub nieprzygotowanie są podstawą do ustalenia bieżącej oceny niedostatecznej.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dodatkowych prac nadobowiązkowych nauczyciel może wystawić uczniowi ocenę bieżącą celującą, bardzo dobrą lub dobrą (chyba że uczeń poprosi o wpisanie oceny niższej). Brak lub źle wykonana praca nadobowiązkowa nie może być podstawą do ustalenia uczniowi oceny niedostatecznej.</w:t>
      </w:r>
    </w:p>
    <w:p w:rsidR="00DA4FB3" w:rsidRDefault="00DA4FB3" w:rsidP="00DA4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klasyfikacyjna (śródroczna i </w:t>
      </w:r>
      <w:proofErr w:type="spellStart"/>
      <w:r>
        <w:rPr>
          <w:rFonts w:ascii="Times New Roman" w:hAnsi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/>
          <w:sz w:val="24"/>
          <w:szCs w:val="24"/>
        </w:rPr>
        <w:t>) nie jest  średnią arytmetyczną ocen cząstkowych uzyskanych w ciągu danego semestru. Ocenie podlegają również wysiłek ucznia w nauce przedmiotu, zaangażowanie w naukę oraz jego postępy w nauce.</w:t>
      </w:r>
    </w:p>
    <w:p w:rsidR="00DA4FB3" w:rsidRDefault="00DA4FB3" w:rsidP="00DA4F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4FB3" w:rsidRDefault="00DA4FB3" w:rsidP="00DA4F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ocenianiu prac pisemnych (sprawdzianów, kartkówek itp.) przyjmuje się następującą skalę:</w:t>
      </w:r>
    </w:p>
    <w:p w:rsidR="00DA4FB3" w:rsidRDefault="00DA4FB3" w:rsidP="00DA4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097"/>
        <w:gridCol w:w="4707"/>
      </w:tblGrid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punktów</w:t>
            </w:r>
          </w:p>
        </w:tc>
      </w:tr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5514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5514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- 99</w:t>
            </w:r>
            <w:r w:rsidR="00DA4F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5514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A4FB3">
              <w:rPr>
                <w:rFonts w:ascii="Times New Roman" w:hAnsi="Times New Roman"/>
                <w:sz w:val="24"/>
                <w:szCs w:val="24"/>
              </w:rPr>
              <w:t>% - 89%</w:t>
            </w:r>
          </w:p>
        </w:tc>
      </w:tr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5514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 - 74</w:t>
            </w:r>
            <w:r w:rsidR="00DA4F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5514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 - 55</w:t>
            </w:r>
            <w:r w:rsidR="00DA4F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4FB3" w:rsidTr="00DA4FB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B3" w:rsidRDefault="00DA4F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- 39%</w:t>
            </w:r>
          </w:p>
        </w:tc>
      </w:tr>
    </w:tbl>
    <w:p w:rsidR="00DA4FB3" w:rsidRDefault="00DA4FB3" w:rsidP="00DA4FB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E004A" w:rsidRPr="00CE004A" w:rsidRDefault="00DA4FB3" w:rsidP="00DA4FB3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A4FB3">
        <w:rPr>
          <w:rFonts w:ascii="Arial Black" w:hAnsi="Arial Black"/>
          <w:b/>
          <w:sz w:val="24"/>
          <w:szCs w:val="24"/>
        </w:rPr>
        <w:t>Wymagania edukacyjne niezbędne do otrzymania poszczególnych śródrocznych i rocznych ocen klasyfikacyjnych z języka niemieckiego .</w:t>
      </w:r>
    </w:p>
    <w:p w:rsidR="00CE004A" w:rsidRPr="00DA4FB3" w:rsidRDefault="00CE004A" w:rsidP="00CE004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CE004A" w:rsidTr="00CE004A">
        <w:trPr>
          <w:trHeight w:val="57"/>
          <w:tblHeader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CE004A" w:rsidTr="00CE004A">
        <w:trPr>
          <w:trHeight w:val="57"/>
        </w:trPr>
        <w:tc>
          <w:tcPr>
            <w:tcW w:w="964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czytania ze zrozumieniem uczeń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tylko niektóre proste teksty użytkowe i informacyjne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dużą część prostych tekstów użytkowych i informacyjnych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większość prostych tekstów użytkowych i informacyjnych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trudu rozumie proste teksty użytkowe i informacyjne (list, e-mail, pocztówka, ogłoszenie, wywiad, zaproszenie, zapiski z pamiętnika, oferta turystyczna, recepta, zalecenia lekarza)</w:t>
            </w:r>
          </w:p>
        </w:tc>
        <w:tc>
          <w:tcPr>
            <w:tcW w:w="1929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spełnia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znajduje tylko niektóre potrzebne informacje szczegółowe w tekście użytkowym i informacyjnym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znajduje dużą część potrzebnych informacji szczegółowych w tekstach użytkowych i informacyjnych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znajduje większość potrzebnych informacji szczegółowych w tekstach użytkowych i informacyjnych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znajduje potrzebne informacje szczegółowe w tekstach użytkowych i informacyjnych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 trudu rozumie przedstawiane mu teksty informacyjne oraz użytkowe, nawet jeśli występują w nich nowe struktury gramatyczne lub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nieznane słownictwo, oraz radzi sobie ze zrozumieniem tekstów na podstawie kontekstu sytuacyjnego i dzięki umiejętności wysnuwania wniosków przyczynowo-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FFFFFF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lastRenderedPageBreak/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tylko niewielkiej części czytanych tekstów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dużej części czytanych tekstów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zasadzie rozumie ogólny sens większości czytanych tekstów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rozumie ogólny sens czytanych tekstów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04A" w:rsidTr="00CE004A">
        <w:trPr>
          <w:trHeight w:val="57"/>
        </w:trPr>
        <w:tc>
          <w:tcPr>
            <w:tcW w:w="9641" w:type="dxa"/>
            <w:gridSpan w:val="5"/>
            <w:tcBorders>
              <w:top w:val="single" w:sz="4" w:space="0" w:color="FFFFFF"/>
              <w:left w:val="single" w:sz="6" w:space="0" w:color="00000A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rozumienia ze słuchu uczeń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00000A"/>
              <w:bottom w:val="single" w:sz="4" w:space="0" w:color="FFFFFF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tylko niektóre wypowiedzi niemieckojęzyczne, wypowiadane przez różne osoby w normalnym tempie, zawierające oprócz znanej leksyki i struktur gramatycznych również niezrozumiałe elementy, których znaczenia można się domyślić z 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dużą część wypowiedzi niemieckojęzycznych wypowiadanych przez różne osoby w normalnym tempie, zawierających oprócz znanej leksyki i struktur gramatycznych również niezrozumiałe elementy, których znaczenia można domyślić się z 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większość wypowiedzi niemieckojęzycznych wypowiadanych przez różne osoby w normalnym tempie, zawierających oprócz znanej leksyki i struktur gramatycznych również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 xml:space="preserve"> 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niezrozumiałe elementy, których znaczenia można domyślić się z 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sytuacji komunikacyjnych, w tym intencję rozmówcy w różnych warunkach odbioru</w:t>
            </w:r>
          </w:p>
        </w:tc>
        <w:tc>
          <w:tcPr>
            <w:tcW w:w="1929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spełnia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tylko niektórych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dużej części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większości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 trudu rozumie prezentowane wypowiedzi niemieckojęzyczne, nawet jeśli występują w nich nowe struktury gramatyczne lub nieznane słownictwo, oraz radzi sobie ze zrozumieniem wypowiedzi na podstawie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kontekstu sytuacyjnego i dzięki umiejętności wysnuwania wniosków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przyczynowo-skutkowych</w:t>
            </w:r>
            <w:proofErr w:type="spellEnd"/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lastRenderedPageBreak/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tylko niektóre informacje szczegółowe w wypowiedziach i dialogach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dużą część informacji szczegółowych w wypowiedziach i dialogach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większość informacji szczegółowych w wypowiedziach i dialogach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wyszukuje informacje szczegółowe w wypowiedziach i dialogach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6" w:space="0" w:color="00000A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tylko nieliczne proste instrukcje nauczyciela formułowane w języku niemieckim i poprawnie na nie reaguje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dużą część prostych instrukcji nauczyciela formułowanych w języku niemieckim i poprawnie na nie reaguje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większość prostych instrukcji nauczyciela formułowanych w języku niemieckim i poprawnie na nie reaguje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pełni rozumie instrukcje nauczyciela formułowane w języku niemieckim i poprawnie na nie reaguje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04A" w:rsidTr="00CE004A">
        <w:trPr>
          <w:trHeight w:val="57"/>
        </w:trPr>
        <w:tc>
          <w:tcPr>
            <w:tcW w:w="96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/>
            </w:tcBorders>
            <w:shd w:val="solid" w:color="024DA1" w:fill="auto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sprawności mówienia uczeń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ubogie słownictwo i bardzo proste struktury językowe pozwalające na przekazanie tylko nielicznych wymaganych informacji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wypowiedź, którą cechuje podstawowy poziom znajomości słownictwa i struktur językowych oraz niektóre odpowiednie wyrażenia pozwalające na przekazanie zasadniczej części wymaganych informacji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wypowiedź, którą cechuje dobry poziom znajomości słownictwa i struktur językowych, zawierającą wyrażenia odpowiednie do przekazania większości wymaganych informacji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wypowiedź, która zawiera bogate słownictwo i frazeologię pozwalające na przekazanie wszystkich wymaganych informacji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wypowiedź spełniającą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płynną jedynie we fragmentach i wyłącznie dzięki pomocy nauczyciela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płynną w znacznej części – poszerzenie jej wymaga pomocy nauczyciela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płynną wypowiedź z niewielką pomocą nauczyciela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tworzy płynną wypowiedź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wyróżniające się w jednym lub kilku zakresach (np. wyjątkowe bogactwo leksyki, spontaniczna i naturalna wypowiedź, ciekawe ujęcie tematu, biegła znajomość struktur gramatycznych)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lastRenderedPageBreak/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błędy gramatyczne wskazujące na nieznajomość niektórych struktur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błędy gramatyczne o charakterze przeoczeń, świadczące o niepełnym opanowaniu niektórych struktur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nieliczne usterki gramatyczne, które mają charakter pomyłek i nie występują systematycznie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zakresie poprawności gramatycznej tworzy wypowiedź zawierającą sporadyczne błędy, które nie zakłócają w żaden sposób komunikacji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zrozumiałą pod względem fonetycznym w ograniczonym zakresie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zrozumiałą pod względem fonetycznym pomimo błędów w wymowie niektórych wyrazów i w intonacji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w dużej mierze poprawną fonetycznie i intonacyjnie, zawierającą nieliczne usterki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 względem fonetycznym tworzy wypowiedź całkowicie poprawną, bez błędów w wymowie i intonacji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6" w:space="0" w:color="00000A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współtworzy komunikację w wąskim zakresie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pomimo trudności w formułowaniu lub rozumieniu pytań i odpowiedzi współtworzy komunikację w podstawowym zakresie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współtworzy komunikację z drobnymi usterkami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współtworzy niczym niezakłóconą komunikację 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04A" w:rsidTr="00CE004A">
        <w:trPr>
          <w:trHeight w:val="57"/>
        </w:trPr>
        <w:tc>
          <w:tcPr>
            <w:tcW w:w="96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FFFFFF"/>
            </w:tcBorders>
            <w:shd w:val="solid" w:color="024DA1" w:fill="auto"/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sprawności pisania uczeń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sposób niepełny realizuje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większości poprawnie wykonuje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z niewielkimi uchybieniami wykonuje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wykonuje polecenia zawarte w ćwiczeniach (pisanie odtwórcze)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wypowiedź pisemną spełniającą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6" w:space="0" w:color="00000A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tylko niektóre proste wypowiedzi pisemne, ponadto wypowiedzi te są chaotyczne, tylko częściowo zgodne z tematem, zawierają ubogie słownictwo i bardzo mało urozmaicone struktury gramatyczne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stosując liczne powtórzenia leksykalne i mało urozmaicone struktury gramatyczne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wypowiedzi pisemne, wykorzystując większość poznanych środków językowych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 bogate pod względem treści (słownictwo, struktury gramatyczne), logiczne, harmonijne i spójne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które wyróżniają się w jednym lub kilku zakresach (np. wyjątkowe bogactwo leksyki, inwencja stylistyczna, biegła znajomość struktur gramatycznych)</w:t>
            </w:r>
          </w:p>
        </w:tc>
      </w:tr>
      <w:tr w:rsidR="00CE004A" w:rsidTr="00CE004A">
        <w:trPr>
          <w:trHeight w:val="57"/>
        </w:trPr>
        <w:tc>
          <w:tcPr>
            <w:tcW w:w="1928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49" w:type="dxa"/>
              <w:bottom w:w="57" w:type="dxa"/>
              <w:right w:w="57" w:type="dxa"/>
            </w:tcMar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pisemne, które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charakteryzują się niewłaściwym doborem słów, licznymi usterkami ortograficznymi i gramatycznymi, co w dość znacznym stopniu zakłóca komunikację i świadczy o słabym opanowaniu struktur.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lastRenderedPageBreak/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pisemne, które czasami cechują dość liczne usterki ortograficzne i gramatyczne oraz niewłaściwy dobór słów, co częściowo zakłóca komunikację i świadczy o niepełnym opanowaniu struktur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lastRenderedPageBreak/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pisemne, które zawierają nieliczne błędy gramatyczne, leksykalne i ortograficzne i w nieznacznym stopniu zakłócają zrozumienie treści.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004A" w:rsidRDefault="00CE004A">
            <w:pPr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lastRenderedPageBreak/>
              <w:t>•</w:t>
            </w:r>
            <w:r>
              <w:rPr>
                <w:rFonts w:cs="AgendaPl RegularCondensed"/>
                <w:color w:val="024DA1"/>
                <w:position w:val="-1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pisemne poprawne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językowo, w których sporadycznie występują błędy gramatyczne i leksykalne niezakłócające komunikacji oraz nieliczne błędy w pisowni niezmieniające lub niezniekształcające znaczenia wyrazu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</w:tcPr>
          <w:p w:rsidR="00CE004A" w:rsidRDefault="00CE0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4FB3" w:rsidRPr="00CE004A" w:rsidRDefault="00DA4FB3" w:rsidP="00CE004A">
      <w:pPr>
        <w:tabs>
          <w:tab w:val="left" w:pos="170"/>
          <w:tab w:val="left" w:pos="340"/>
          <w:tab w:val="left" w:pos="510"/>
          <w:tab w:val="left" w:pos="907"/>
        </w:tabs>
        <w:spacing w:after="113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DA4FB3" w:rsidRDefault="00DA4FB3" w:rsidP="00DA4FB3">
      <w:pPr>
        <w:pStyle w:val="Akapitzlist"/>
        <w:spacing w:after="0" w:line="240" w:lineRule="auto"/>
        <w:ind w:left="357"/>
        <w:jc w:val="both"/>
        <w:rPr>
          <w:rFonts w:ascii="Arial Black" w:hAnsi="Arial Black"/>
          <w:sz w:val="24"/>
          <w:szCs w:val="24"/>
        </w:rPr>
      </w:pPr>
    </w:p>
    <w:p w:rsidR="00DA4FB3" w:rsidRPr="00DA4FB3" w:rsidRDefault="00DA4FB3" w:rsidP="00DA4FB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A4FB3" w:rsidRDefault="00DA4FB3" w:rsidP="00DA4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Ogólne zasady współpracy na zajęciach języka niemieckiego oraz prawa i obowiązki ucznia.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obowiązek </w:t>
      </w:r>
      <w:r>
        <w:rPr>
          <w:rFonts w:ascii="Times New Roman" w:hAnsi="Times New Roman"/>
          <w:sz w:val="24"/>
          <w:szCs w:val="24"/>
          <w:u w:val="single"/>
        </w:rPr>
        <w:t>punktualnego i systematycznego</w:t>
      </w:r>
      <w:r>
        <w:rPr>
          <w:rFonts w:ascii="Times New Roman" w:hAnsi="Times New Roman"/>
          <w:sz w:val="24"/>
          <w:szCs w:val="24"/>
        </w:rPr>
        <w:t xml:space="preserve"> przychodzenia na zajęcia.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lekcje języka niemieckiego uczeń przynosi: podręcznik, zeszyt ćwiczeń i zeszyt przedmiotowy oraz materiały dodatkowe wskazane przez nauczyciela.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zajęć edukacyjnych uczeń </w:t>
      </w:r>
      <w:r>
        <w:rPr>
          <w:rFonts w:ascii="Times New Roman" w:hAnsi="Times New Roman"/>
          <w:sz w:val="24"/>
          <w:szCs w:val="24"/>
          <w:u w:val="single"/>
        </w:rPr>
        <w:t>nie może korzystać</w:t>
      </w:r>
      <w:r>
        <w:rPr>
          <w:rFonts w:ascii="Times New Roman" w:hAnsi="Times New Roman"/>
          <w:sz w:val="24"/>
          <w:szCs w:val="24"/>
        </w:rPr>
        <w:t xml:space="preserve"> z telefonu komórkowego, tabletu, dyktafonu i innych urządzeń elektronicznych.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starannego i systematycznego prowadzenia zeszytu przedmiotowego, samodzielnego odrabiania prac domowych i innych prac powierzonych przez nauczyciela, oddawania wszystkich prac, zadań domowych w terminie ustalonym przez nauczyciela oraz nadrabiania zaległości wynikających z jego nieobecności podczas zajęć edukacyjnych.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lekcji uczeń ma obowiązek uzupełniać na bieżąco notatki w zeszycie. Jeśli uczeń był nieobecny w szkole, to po powrocie do szkoły ma obowiązek mieć uzupełniony zeszyt oraz zeszyt ćwiczeń.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 będą sprawdzone i ocenione przez nauczyciela najpóźniej w ciągu dwóch tygodni.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roku uczniowie piszą test całoroczny, tj. obejmujący cały materiał z danego roku szkolnego.</w:t>
      </w:r>
    </w:p>
    <w:p w:rsidR="00DA4FB3" w:rsidRDefault="005514B5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nieklasyfikowania ucznia określa Statut Szkoły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 przechowywane są w szkole. Uczniowie i rodzice mają prawo wglądu do prac na terenie szkoły w miejscu i terminie uzgodnionym z nauczycielem.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Obecność oraz aktywność ucznia podczas zajęć jest odnotowywana na bieżąco w dzienniku lekcyjnym.</w:t>
      </w:r>
    </w:p>
    <w:p w:rsidR="00DA4FB3" w:rsidRDefault="00DA4FB3" w:rsidP="00DA4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 potwierdzonymi dysfunkcjami językowymi podlega innym kryteriom oceny, które są indywidualnie dostosowane do jego możliwości.</w:t>
      </w:r>
    </w:p>
    <w:p w:rsidR="00DA4FB3" w:rsidRDefault="00DA4FB3" w:rsidP="00DA4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FB3" w:rsidRDefault="00DA4FB3" w:rsidP="00DA4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Warunki i tryb uzyskania wyższej niż przewidywana rocznej (semestralnej) oceny klasyfikacyjnej z języka niemieckiego</w:t>
      </w:r>
    </w:p>
    <w:p w:rsidR="00CE004A" w:rsidRDefault="00CE004A" w:rsidP="00CE004A">
      <w:pPr>
        <w:pStyle w:val="Akapitzlist"/>
        <w:spacing w:after="0"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CE004A" w:rsidRPr="00CE004A" w:rsidRDefault="00CE004A" w:rsidP="00CE004A">
      <w:pPr>
        <w:tabs>
          <w:tab w:val="left" w:pos="170"/>
          <w:tab w:val="left" w:pos="340"/>
          <w:tab w:val="left" w:pos="510"/>
          <w:tab w:val="left" w:pos="907"/>
        </w:tabs>
        <w:spacing w:after="113" w:line="24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E004A">
        <w:rPr>
          <w:rFonts w:ascii="Times New Roman" w:hAnsi="Times New Roman"/>
          <w:color w:val="000000"/>
          <w:sz w:val="24"/>
          <w:szCs w:val="24"/>
        </w:rPr>
        <w:t>Tryb uzyskania wyższej niż przewidywana rocznej oceny klasyfikacyjnej – (ocena może być podwyższona co najwyżej o jeden stopień):</w:t>
      </w:r>
    </w:p>
    <w:p w:rsidR="00CE004A" w:rsidRPr="00CE004A" w:rsidRDefault="00CE004A" w:rsidP="00CE004A">
      <w:pPr>
        <w:pStyle w:val="Akapitzlist"/>
        <w:tabs>
          <w:tab w:val="left" w:pos="170"/>
          <w:tab w:val="left" w:pos="340"/>
          <w:tab w:val="left" w:pos="510"/>
          <w:tab w:val="left" w:pos="907"/>
        </w:tabs>
        <w:spacing w:after="0" w:line="240" w:lineRule="atLeast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E004A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CE004A">
        <w:rPr>
          <w:rFonts w:ascii="Times New Roman" w:hAnsi="Times New Roman"/>
          <w:color w:val="000000"/>
          <w:sz w:val="24"/>
          <w:szCs w:val="24"/>
        </w:rPr>
        <w:tab/>
        <w:t>uczeń zaliczył z pozytywnym wynikiem wszystkie sprawdziany pisemne w pierwszym terminie lub ,</w:t>
      </w:r>
    </w:p>
    <w:p w:rsidR="00CE004A" w:rsidRPr="00CE004A" w:rsidRDefault="00CE004A" w:rsidP="00CE004A">
      <w:pPr>
        <w:pStyle w:val="Akapitzlist"/>
        <w:tabs>
          <w:tab w:val="left" w:pos="170"/>
          <w:tab w:val="left" w:pos="340"/>
          <w:tab w:val="left" w:pos="510"/>
          <w:tab w:val="left" w:pos="907"/>
        </w:tabs>
        <w:spacing w:after="0" w:line="240" w:lineRule="atLeast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E004A">
        <w:rPr>
          <w:rFonts w:ascii="Times New Roman" w:hAnsi="Times New Roman"/>
          <w:color w:val="000000"/>
          <w:sz w:val="24"/>
          <w:szCs w:val="24"/>
        </w:rPr>
        <w:t>•</w:t>
      </w:r>
      <w:r w:rsidRPr="00CE004A">
        <w:rPr>
          <w:rFonts w:ascii="Times New Roman" w:hAnsi="Times New Roman"/>
          <w:color w:val="000000"/>
          <w:sz w:val="24"/>
          <w:szCs w:val="24"/>
        </w:rPr>
        <w:tab/>
        <w:t>frekwencja ucznia na zajęciach z danego przedmiotu wynosiła co najmniej 80%,</w:t>
      </w:r>
    </w:p>
    <w:p w:rsidR="00CE004A" w:rsidRPr="00CE004A" w:rsidRDefault="00CE004A" w:rsidP="00CE004A">
      <w:pPr>
        <w:pStyle w:val="Akapitzlist"/>
        <w:tabs>
          <w:tab w:val="left" w:pos="170"/>
          <w:tab w:val="left" w:pos="340"/>
          <w:tab w:val="left" w:pos="510"/>
          <w:tab w:val="left" w:pos="907"/>
        </w:tabs>
        <w:spacing w:after="0" w:line="240" w:lineRule="atLeast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E004A">
        <w:rPr>
          <w:rFonts w:ascii="Times New Roman" w:hAnsi="Times New Roman"/>
          <w:color w:val="000000"/>
          <w:sz w:val="24"/>
          <w:szCs w:val="24"/>
        </w:rPr>
        <w:t>•</w:t>
      </w:r>
      <w:r w:rsidRPr="00CE004A">
        <w:rPr>
          <w:rFonts w:ascii="Times New Roman" w:hAnsi="Times New Roman"/>
          <w:color w:val="000000"/>
          <w:sz w:val="24"/>
          <w:szCs w:val="24"/>
        </w:rPr>
        <w:tab/>
        <w:t>uczeń nie opuszczał zajęć bez usprawiedliwienia,</w:t>
      </w:r>
    </w:p>
    <w:p w:rsidR="00CE004A" w:rsidRPr="00CE004A" w:rsidRDefault="00CE004A" w:rsidP="00CE004A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E004A">
        <w:rPr>
          <w:rFonts w:ascii="Times New Roman" w:hAnsi="Times New Roman"/>
          <w:color w:val="000000"/>
          <w:sz w:val="24"/>
          <w:szCs w:val="24"/>
        </w:rPr>
        <w:t>• uczeń zaliczył na ocenę wyższą sprawdzian wiadomości i umiejętności z zakresu materiału realizowanego w danym roku szkolnym zgodnie z kryteriami danej oceny i dotyczącymi te</w:t>
      </w:r>
      <w:r w:rsidR="005514B5">
        <w:rPr>
          <w:rFonts w:ascii="Times New Roman" w:hAnsi="Times New Roman"/>
          <w:color w:val="000000"/>
          <w:sz w:val="24"/>
          <w:szCs w:val="24"/>
        </w:rPr>
        <w:t>go zagadnienia zapisami w Statucie Szkoły</w:t>
      </w:r>
    </w:p>
    <w:p w:rsidR="00DA4FB3" w:rsidRDefault="00DA4FB3" w:rsidP="00DA4F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6E41" w:rsidRDefault="00D26E41"/>
    <w:sectPr w:rsidR="00D2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gendaPl BoldCondensed">
    <w:charset w:val="01"/>
    <w:family w:val="roman"/>
    <w:pitch w:val="variable"/>
  </w:font>
  <w:font w:name="AgendaPl RegularCondensed">
    <w:charset w:val="01"/>
    <w:family w:val="roman"/>
    <w:pitch w:val="variable"/>
  </w:font>
  <w:font w:name="Dutch801HdEU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C72"/>
    <w:multiLevelType w:val="hybridMultilevel"/>
    <w:tmpl w:val="D174D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650"/>
    <w:multiLevelType w:val="hybridMultilevel"/>
    <w:tmpl w:val="DBEC747A"/>
    <w:lvl w:ilvl="0" w:tplc="FA263F48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85E4C"/>
    <w:multiLevelType w:val="hybridMultilevel"/>
    <w:tmpl w:val="8A626666"/>
    <w:lvl w:ilvl="0" w:tplc="DA408B98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0DEF"/>
    <w:multiLevelType w:val="hybridMultilevel"/>
    <w:tmpl w:val="97DA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3"/>
    <w:rsid w:val="005514B5"/>
    <w:rsid w:val="00921F56"/>
    <w:rsid w:val="00CE004A"/>
    <w:rsid w:val="00D26E41"/>
    <w:rsid w:val="00D46FA4"/>
    <w:rsid w:val="00D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B3"/>
    <w:pPr>
      <w:ind w:left="720"/>
      <w:contextualSpacing/>
    </w:pPr>
  </w:style>
  <w:style w:type="table" w:styleId="Tabela-Siatka">
    <w:name w:val="Table Grid"/>
    <w:basedOn w:val="Standardowy"/>
    <w:uiPriority w:val="59"/>
    <w:rsid w:val="00DA4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B3"/>
    <w:pPr>
      <w:ind w:left="720"/>
      <w:contextualSpacing/>
    </w:pPr>
  </w:style>
  <w:style w:type="table" w:styleId="Tabela-Siatka">
    <w:name w:val="Table Grid"/>
    <w:basedOn w:val="Standardowy"/>
    <w:uiPriority w:val="59"/>
    <w:rsid w:val="00DA4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user</cp:lastModifiedBy>
  <cp:revision>6</cp:revision>
  <cp:lastPrinted>2022-09-27T17:22:00Z</cp:lastPrinted>
  <dcterms:created xsi:type="dcterms:W3CDTF">2021-09-01T10:03:00Z</dcterms:created>
  <dcterms:modified xsi:type="dcterms:W3CDTF">2022-09-27T17:22:00Z</dcterms:modified>
</cp:coreProperties>
</file>